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298F2E">
      <w:pPr>
        <w:rPr>
          <w:rFonts w:asciiTheme="minorEastAsia" w:hAnsiTheme="minorEastAsia" w:eastAsiaTheme="minorEastAsia"/>
          <w:b/>
          <w:sz w:val="24"/>
          <w:szCs w:val="24"/>
        </w:rPr>
      </w:pPr>
      <w:bookmarkStart w:id="0" w:name="_GoBack"/>
      <w:bookmarkEnd w:id="0"/>
      <w:r>
        <w:rPr>
          <w:rFonts w:hint="eastAsia" w:asciiTheme="minorEastAsia" w:hAnsiTheme="minorEastAsia" w:eastAsiaTheme="minorEastAsia"/>
          <w:b/>
          <w:sz w:val="24"/>
          <w:szCs w:val="24"/>
        </w:rPr>
        <w:t>附表1：</w:t>
      </w:r>
    </w:p>
    <w:p w14:paraId="5853BE05">
      <w:pPr>
        <w:jc w:val="center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医疗设备基本要求</w:t>
      </w:r>
    </w:p>
    <w:tbl>
      <w:tblPr>
        <w:tblStyle w:val="3"/>
        <w:tblW w:w="73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2261"/>
        <w:gridCol w:w="3734"/>
        <w:gridCol w:w="743"/>
      </w:tblGrid>
      <w:tr w14:paraId="67056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0" w:type="auto"/>
            <w:vAlign w:val="center"/>
          </w:tcPr>
          <w:p w14:paraId="2AB380F7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序号</w:t>
            </w:r>
          </w:p>
        </w:tc>
        <w:tc>
          <w:tcPr>
            <w:tcW w:w="0" w:type="auto"/>
            <w:vAlign w:val="center"/>
          </w:tcPr>
          <w:p w14:paraId="1D42B9F5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设备名称</w:t>
            </w:r>
          </w:p>
        </w:tc>
        <w:tc>
          <w:tcPr>
            <w:tcW w:w="3734" w:type="dxa"/>
            <w:vAlign w:val="center"/>
          </w:tcPr>
          <w:p w14:paraId="5CB01711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主要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功能</w:t>
            </w:r>
          </w:p>
        </w:tc>
        <w:tc>
          <w:tcPr>
            <w:tcW w:w="743" w:type="dxa"/>
            <w:vAlign w:val="center"/>
          </w:tcPr>
          <w:p w14:paraId="709F119D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数量</w:t>
            </w:r>
          </w:p>
        </w:tc>
      </w:tr>
      <w:tr w14:paraId="685CB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vAlign w:val="center"/>
          </w:tcPr>
          <w:p w14:paraId="5D838D9A">
            <w:pPr>
              <w:adjustRightInd/>
              <w:snapToGrid/>
              <w:spacing w:after="0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0535C6F7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  <w:t>牙科综合治疗台</w:t>
            </w:r>
          </w:p>
        </w:tc>
        <w:tc>
          <w:tcPr>
            <w:tcW w:w="3734" w:type="dxa"/>
            <w:vAlign w:val="center"/>
          </w:tcPr>
          <w:p w14:paraId="4090AAA1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  <w:t>基础诊疗操作平台</w:t>
            </w:r>
          </w:p>
        </w:tc>
        <w:tc>
          <w:tcPr>
            <w:tcW w:w="743" w:type="dxa"/>
            <w:vAlign w:val="center"/>
          </w:tcPr>
          <w:p w14:paraId="2B0DA173">
            <w:pPr>
              <w:rPr>
                <w:rFonts w:hint="default" w:asciiTheme="minorEastAsia" w:hAnsiTheme="minorEastAsia" w:eastAsia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</w:tr>
      <w:tr w14:paraId="303CB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0" w:type="auto"/>
            <w:vAlign w:val="center"/>
          </w:tcPr>
          <w:p w14:paraId="446D62A2">
            <w:pPr>
              <w:adjustRightInd/>
              <w:snapToGrid/>
              <w:spacing w:after="0"/>
              <w:rPr>
                <w:rFonts w:hint="eastAsia" w:cs="宋体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0" w:type="auto"/>
            <w:vAlign w:val="center"/>
          </w:tcPr>
          <w:p w14:paraId="774401FA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  <w:t>空气压缩机及储气罐</w:t>
            </w:r>
          </w:p>
        </w:tc>
        <w:tc>
          <w:tcPr>
            <w:tcW w:w="3734" w:type="dxa"/>
            <w:vAlign w:val="center"/>
          </w:tcPr>
          <w:p w14:paraId="6994C1E0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  <w:t>驱动牙科手机等气动设备</w:t>
            </w:r>
          </w:p>
        </w:tc>
        <w:tc>
          <w:tcPr>
            <w:tcW w:w="743" w:type="dxa"/>
            <w:vAlign w:val="center"/>
          </w:tcPr>
          <w:p w14:paraId="672D287C">
            <w:pPr>
              <w:rPr>
                <w:rFonts w:hint="default" w:asciiTheme="minorEastAsia" w:hAnsiTheme="minorEastAsia" w:eastAsia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</w:tr>
      <w:tr w14:paraId="1FD34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vAlign w:val="center"/>
          </w:tcPr>
          <w:p w14:paraId="7A880392">
            <w:pPr>
              <w:adjustRightInd/>
              <w:snapToGrid/>
              <w:spacing w:after="0"/>
              <w:rPr>
                <w:rFonts w:hint="eastAsia" w:cs="宋体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0" w:type="auto"/>
            <w:vAlign w:val="center"/>
          </w:tcPr>
          <w:p w14:paraId="6B9A1E42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  <w:t>负压系统</w:t>
            </w:r>
          </w:p>
        </w:tc>
        <w:tc>
          <w:tcPr>
            <w:tcW w:w="3734" w:type="dxa"/>
            <w:vAlign w:val="center"/>
          </w:tcPr>
          <w:p w14:paraId="449D052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  <w:tab/>
            </w:r>
            <w:r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  <w:t>诊疗中吸唾、除尘</w:t>
            </w:r>
          </w:p>
        </w:tc>
        <w:tc>
          <w:tcPr>
            <w:tcW w:w="743" w:type="dxa"/>
            <w:vAlign w:val="center"/>
          </w:tcPr>
          <w:p w14:paraId="62A7E332">
            <w:pPr>
              <w:rPr>
                <w:rFonts w:hint="default" w:asciiTheme="minorEastAsia" w:hAnsiTheme="minorEastAsia" w:eastAsia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</w:tr>
      <w:tr w14:paraId="7E76D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vAlign w:val="center"/>
          </w:tcPr>
          <w:p w14:paraId="24E23290">
            <w:pPr>
              <w:adjustRightInd/>
              <w:snapToGrid/>
              <w:spacing w:after="0"/>
              <w:rPr>
                <w:rFonts w:hint="eastAsia" w:cs="宋体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0" w:type="auto"/>
            <w:vAlign w:val="center"/>
          </w:tcPr>
          <w:p w14:paraId="5FFA904B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  <w:t>树脂光固化灯</w:t>
            </w:r>
          </w:p>
        </w:tc>
        <w:tc>
          <w:tcPr>
            <w:tcW w:w="3734" w:type="dxa"/>
            <w:vAlign w:val="center"/>
          </w:tcPr>
          <w:p w14:paraId="24C3890C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  <w:t>补牙材料固化</w:t>
            </w:r>
          </w:p>
        </w:tc>
        <w:tc>
          <w:tcPr>
            <w:tcW w:w="743" w:type="dxa"/>
            <w:vAlign w:val="center"/>
          </w:tcPr>
          <w:p w14:paraId="46EFB526">
            <w:pPr>
              <w:rPr>
                <w:rFonts w:hint="default" w:asciiTheme="minorEastAsia" w:hAnsiTheme="minorEastAsia" w:eastAsia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</w:tr>
      <w:tr w14:paraId="30B28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vAlign w:val="center"/>
          </w:tcPr>
          <w:p w14:paraId="0C075D36">
            <w:pPr>
              <w:adjustRightInd/>
              <w:snapToGrid/>
              <w:spacing w:after="0"/>
              <w:rPr>
                <w:rFonts w:hint="default" w:cs="宋体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0" w:type="auto"/>
            <w:vAlign w:val="center"/>
          </w:tcPr>
          <w:p w14:paraId="339FB44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  <w:t>牙科高速手机</w:t>
            </w:r>
          </w:p>
        </w:tc>
        <w:tc>
          <w:tcPr>
            <w:tcW w:w="3734" w:type="dxa"/>
            <w:vAlign w:val="center"/>
          </w:tcPr>
          <w:p w14:paraId="6BF9D27C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  <w:t>牙齿切削、备洞</w:t>
            </w:r>
          </w:p>
        </w:tc>
        <w:tc>
          <w:tcPr>
            <w:tcW w:w="743" w:type="dxa"/>
            <w:vAlign w:val="center"/>
          </w:tcPr>
          <w:p w14:paraId="331F1CEE">
            <w:pPr>
              <w:rPr>
                <w:rFonts w:hint="default" w:asciiTheme="minorEastAsia" w:hAnsiTheme="minorEastAsia" w:eastAsia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</w:tr>
      <w:tr w14:paraId="5BA4D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vAlign w:val="center"/>
          </w:tcPr>
          <w:p w14:paraId="1BFDC580">
            <w:pPr>
              <w:adjustRightInd/>
              <w:snapToGrid/>
              <w:spacing w:after="0"/>
              <w:rPr>
                <w:rFonts w:hint="default" w:cs="宋体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0" w:type="auto"/>
            <w:vAlign w:val="center"/>
          </w:tcPr>
          <w:p w14:paraId="41F1E75D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  <w:t>牙科低速手机头</w:t>
            </w:r>
          </w:p>
        </w:tc>
        <w:tc>
          <w:tcPr>
            <w:tcW w:w="3734" w:type="dxa"/>
            <w:vAlign w:val="center"/>
          </w:tcPr>
          <w:p w14:paraId="41DF7BBC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  <w:t>打磨、抛光等精细操作</w:t>
            </w:r>
          </w:p>
        </w:tc>
        <w:tc>
          <w:tcPr>
            <w:tcW w:w="743" w:type="dxa"/>
            <w:vAlign w:val="center"/>
          </w:tcPr>
          <w:p w14:paraId="2F559AB2">
            <w:pPr>
              <w:rPr>
                <w:rFonts w:hint="default" w:asciiTheme="minorEastAsia" w:hAnsiTheme="minorEastAsia" w:eastAsia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</w:tr>
      <w:tr w14:paraId="1EE9C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vAlign w:val="center"/>
          </w:tcPr>
          <w:p w14:paraId="4C4D9703">
            <w:pPr>
              <w:adjustRightInd/>
              <w:snapToGrid/>
              <w:spacing w:after="0"/>
              <w:rPr>
                <w:rFonts w:hint="default" w:cs="宋体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0" w:type="auto"/>
            <w:vAlign w:val="center"/>
          </w:tcPr>
          <w:p w14:paraId="022C2F7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  <w:t>超声洁牙机手柄</w:t>
            </w:r>
          </w:p>
        </w:tc>
        <w:tc>
          <w:tcPr>
            <w:tcW w:w="3734" w:type="dxa"/>
            <w:vAlign w:val="center"/>
          </w:tcPr>
          <w:p w14:paraId="0685761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  <w:t>洁牙治疗（配套主机使用）</w:t>
            </w:r>
          </w:p>
        </w:tc>
        <w:tc>
          <w:tcPr>
            <w:tcW w:w="743" w:type="dxa"/>
            <w:vAlign w:val="center"/>
          </w:tcPr>
          <w:p w14:paraId="1553890B">
            <w:pPr>
              <w:rPr>
                <w:rFonts w:hint="default" w:asciiTheme="minorEastAsia" w:hAnsiTheme="minorEastAsia" w:eastAsia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</w:tr>
      <w:tr w14:paraId="6BB47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vAlign w:val="center"/>
          </w:tcPr>
          <w:p w14:paraId="0A0BDD97">
            <w:pPr>
              <w:adjustRightInd/>
              <w:snapToGrid/>
              <w:spacing w:after="0"/>
              <w:rPr>
                <w:rFonts w:hint="default" w:cs="宋体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0" w:type="auto"/>
            <w:vAlign w:val="center"/>
          </w:tcPr>
          <w:p w14:paraId="2051A56B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  <w:t>内置超声洁牙机</w:t>
            </w:r>
          </w:p>
        </w:tc>
        <w:tc>
          <w:tcPr>
            <w:tcW w:w="3734" w:type="dxa"/>
            <w:vAlign w:val="center"/>
          </w:tcPr>
          <w:p w14:paraId="0A35EEAB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  <w:t>牙结石清除、牙周治疗</w:t>
            </w:r>
          </w:p>
        </w:tc>
        <w:tc>
          <w:tcPr>
            <w:tcW w:w="743" w:type="dxa"/>
            <w:vAlign w:val="center"/>
          </w:tcPr>
          <w:p w14:paraId="4308DEC4">
            <w:pPr>
              <w:rPr>
                <w:rFonts w:hint="default" w:asciiTheme="minorEastAsia" w:hAnsiTheme="minorEastAsia" w:eastAsia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</w:tr>
      <w:tr w14:paraId="03FF4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vAlign w:val="center"/>
          </w:tcPr>
          <w:p w14:paraId="61E8890B">
            <w:pPr>
              <w:adjustRightInd/>
              <w:snapToGrid/>
              <w:spacing w:after="0"/>
              <w:rPr>
                <w:rFonts w:hint="default" w:cs="宋体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0" w:type="auto"/>
            <w:vAlign w:val="center"/>
          </w:tcPr>
          <w:p w14:paraId="0297A35A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  <w:t>机括根备仪</w:t>
            </w:r>
          </w:p>
        </w:tc>
        <w:tc>
          <w:tcPr>
            <w:tcW w:w="3734" w:type="dxa"/>
            <w:vAlign w:val="center"/>
          </w:tcPr>
          <w:p w14:paraId="0BBD4F7D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  <w:t>根管机械化预备</w:t>
            </w:r>
          </w:p>
        </w:tc>
        <w:tc>
          <w:tcPr>
            <w:tcW w:w="743" w:type="dxa"/>
            <w:vAlign w:val="center"/>
          </w:tcPr>
          <w:p w14:paraId="416C6D94">
            <w:pPr>
              <w:rPr>
                <w:rFonts w:hint="default" w:asciiTheme="minorEastAsia" w:hAnsiTheme="minorEastAsia" w:eastAsia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</w:tr>
      <w:tr w14:paraId="70FF5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0" w:type="auto"/>
            <w:vAlign w:val="center"/>
          </w:tcPr>
          <w:p w14:paraId="0A1557F5">
            <w:pPr>
              <w:adjustRightInd/>
              <w:snapToGrid/>
              <w:spacing w:after="0"/>
              <w:rPr>
                <w:rFonts w:hint="default" w:cs="宋体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0" w:type="auto"/>
            <w:vAlign w:val="center"/>
          </w:tcPr>
          <w:p w14:paraId="44D5C58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  <w:t>根管超声荡洗仪</w:t>
            </w:r>
          </w:p>
        </w:tc>
        <w:tc>
          <w:tcPr>
            <w:tcW w:w="3734" w:type="dxa"/>
            <w:vAlign w:val="center"/>
          </w:tcPr>
          <w:p w14:paraId="3B8B5FC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  <w:t>根管超声冲洗、消毒</w:t>
            </w:r>
          </w:p>
        </w:tc>
        <w:tc>
          <w:tcPr>
            <w:tcW w:w="743" w:type="dxa"/>
            <w:vAlign w:val="center"/>
          </w:tcPr>
          <w:p w14:paraId="1ED7E9A4">
            <w:pPr>
              <w:rPr>
                <w:rFonts w:hint="default" w:asciiTheme="minorEastAsia" w:hAnsiTheme="minorEastAsia" w:eastAsia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</w:tr>
      <w:tr w14:paraId="57C75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vAlign w:val="center"/>
          </w:tcPr>
          <w:p w14:paraId="06DADCF4">
            <w:pPr>
              <w:adjustRightInd/>
              <w:snapToGrid/>
              <w:spacing w:after="0"/>
              <w:rPr>
                <w:rFonts w:hint="default" w:cs="宋体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0" w:type="auto"/>
            <w:vAlign w:val="center"/>
          </w:tcPr>
          <w:p w14:paraId="19790A8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  <w:t>根管测量仪</w:t>
            </w:r>
          </w:p>
        </w:tc>
        <w:tc>
          <w:tcPr>
            <w:tcW w:w="3734" w:type="dxa"/>
            <w:vAlign w:val="center"/>
          </w:tcPr>
          <w:p w14:paraId="1976BE3F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  <w:t>根管工作长度精准测量</w:t>
            </w:r>
          </w:p>
        </w:tc>
        <w:tc>
          <w:tcPr>
            <w:tcW w:w="743" w:type="dxa"/>
            <w:vAlign w:val="center"/>
          </w:tcPr>
          <w:p w14:paraId="04943C5F">
            <w:pPr>
              <w:rPr>
                <w:rFonts w:hint="default" w:asciiTheme="minorEastAsia" w:hAnsiTheme="minorEastAsia" w:eastAsia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</w:tr>
      <w:tr w14:paraId="1F4BE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0" w:type="auto"/>
            <w:vAlign w:val="center"/>
          </w:tcPr>
          <w:p w14:paraId="2210FC5E">
            <w:pPr>
              <w:adjustRightInd/>
              <w:snapToGrid/>
              <w:spacing w:after="0"/>
              <w:rPr>
                <w:rFonts w:hint="default" w:cs="宋体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0" w:type="auto"/>
            <w:vAlign w:val="center"/>
          </w:tcPr>
          <w:p w14:paraId="15A232B4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  <w:t>口腔小牙片拍摄仪及读片机</w:t>
            </w:r>
          </w:p>
        </w:tc>
        <w:tc>
          <w:tcPr>
            <w:tcW w:w="3734" w:type="dxa"/>
            <w:vAlign w:val="center"/>
          </w:tcPr>
          <w:p w14:paraId="19256B97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  <w:t>牙科X光影像诊断</w:t>
            </w:r>
          </w:p>
        </w:tc>
        <w:tc>
          <w:tcPr>
            <w:tcW w:w="743" w:type="dxa"/>
            <w:vAlign w:val="center"/>
          </w:tcPr>
          <w:p w14:paraId="662C3341">
            <w:pPr>
              <w:rPr>
                <w:rFonts w:hint="default" w:asciiTheme="minorEastAsia" w:hAnsiTheme="minorEastAsia" w:eastAsia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</w:tr>
      <w:tr w14:paraId="3E779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0" w:type="auto"/>
            <w:vAlign w:val="center"/>
          </w:tcPr>
          <w:p w14:paraId="7A23AD3A">
            <w:pPr>
              <w:adjustRightInd/>
              <w:snapToGrid/>
              <w:spacing w:after="0"/>
              <w:rPr>
                <w:rFonts w:hint="default" w:cs="宋体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0" w:type="auto"/>
            <w:vAlign w:val="center"/>
          </w:tcPr>
          <w:p w14:paraId="0839BC33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  <w:t>牙科器械超声清洗机</w:t>
            </w:r>
          </w:p>
        </w:tc>
        <w:tc>
          <w:tcPr>
            <w:tcW w:w="3734" w:type="dxa"/>
            <w:vAlign w:val="center"/>
          </w:tcPr>
          <w:p w14:paraId="627B9DB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  <w:t>复用器械预清洗</w:t>
            </w:r>
          </w:p>
        </w:tc>
        <w:tc>
          <w:tcPr>
            <w:tcW w:w="743" w:type="dxa"/>
            <w:vAlign w:val="center"/>
          </w:tcPr>
          <w:p w14:paraId="0C401F39">
            <w:pPr>
              <w:rPr>
                <w:rFonts w:hint="default" w:asciiTheme="minorEastAsia" w:hAnsiTheme="minorEastAsia" w:eastAsia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</w:tr>
      <w:tr w14:paraId="5AFF7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0" w:type="auto"/>
            <w:vAlign w:val="center"/>
          </w:tcPr>
          <w:p w14:paraId="486E6B0F">
            <w:pPr>
              <w:adjustRightInd/>
              <w:snapToGrid/>
              <w:spacing w:after="0"/>
              <w:rPr>
                <w:rFonts w:hint="default" w:cs="宋体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0" w:type="auto"/>
            <w:vAlign w:val="center"/>
          </w:tcPr>
          <w:p w14:paraId="53C64E3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  <w:t>牙科高温高压灭菌锅</w:t>
            </w:r>
          </w:p>
        </w:tc>
        <w:tc>
          <w:tcPr>
            <w:tcW w:w="3734" w:type="dxa"/>
            <w:vAlign w:val="center"/>
          </w:tcPr>
          <w:p w14:paraId="2372C4AA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  <w:t>器械灭菌</w:t>
            </w:r>
          </w:p>
        </w:tc>
        <w:tc>
          <w:tcPr>
            <w:tcW w:w="743" w:type="dxa"/>
            <w:vAlign w:val="center"/>
          </w:tcPr>
          <w:p w14:paraId="55FEA9EE">
            <w:pPr>
              <w:rPr>
                <w:rFonts w:hint="default" w:asciiTheme="minorEastAsia" w:hAnsiTheme="minorEastAsia" w:eastAsia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</w:tr>
      <w:tr w14:paraId="7B92B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vAlign w:val="center"/>
          </w:tcPr>
          <w:p w14:paraId="4AA02E7E">
            <w:pPr>
              <w:adjustRightInd/>
              <w:snapToGrid/>
              <w:spacing w:after="0"/>
              <w:rPr>
                <w:rFonts w:hint="default" w:cs="宋体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0" w:type="auto"/>
            <w:vAlign w:val="center"/>
          </w:tcPr>
          <w:p w14:paraId="55E6E4FD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  <w:t>打包塑封机</w:t>
            </w:r>
          </w:p>
        </w:tc>
        <w:tc>
          <w:tcPr>
            <w:tcW w:w="3734" w:type="dxa"/>
            <w:vAlign w:val="center"/>
          </w:tcPr>
          <w:p w14:paraId="1C19C4C8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  <w:t>灭菌后器械无菌封装</w:t>
            </w:r>
          </w:p>
        </w:tc>
        <w:tc>
          <w:tcPr>
            <w:tcW w:w="743" w:type="dxa"/>
            <w:vAlign w:val="center"/>
          </w:tcPr>
          <w:p w14:paraId="21E6693F">
            <w:pPr>
              <w:rPr>
                <w:rFonts w:hint="default" w:asciiTheme="minorEastAsia" w:hAnsiTheme="minorEastAsia" w:eastAsia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</w:tr>
      <w:tr w14:paraId="4AACA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vAlign w:val="center"/>
          </w:tcPr>
          <w:p w14:paraId="0760C787">
            <w:pPr>
              <w:adjustRightInd/>
              <w:snapToGrid/>
              <w:spacing w:after="0"/>
              <w:rPr>
                <w:rFonts w:hint="default" w:cs="宋体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0" w:type="auto"/>
            <w:vAlign w:val="center"/>
          </w:tcPr>
          <w:p w14:paraId="10DF2A63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  <w:t>手机注油机</w:t>
            </w:r>
          </w:p>
        </w:tc>
        <w:tc>
          <w:tcPr>
            <w:tcW w:w="3734" w:type="dxa"/>
            <w:vAlign w:val="center"/>
          </w:tcPr>
          <w:p w14:paraId="664AAC7D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  <w:t>牙科手机日常保养维护</w:t>
            </w:r>
          </w:p>
        </w:tc>
        <w:tc>
          <w:tcPr>
            <w:tcW w:w="743" w:type="dxa"/>
            <w:vAlign w:val="center"/>
          </w:tcPr>
          <w:p w14:paraId="45E6887E">
            <w:pPr>
              <w:rPr>
                <w:rFonts w:hint="default" w:asciiTheme="minorEastAsia" w:hAnsiTheme="minorEastAsia" w:eastAsia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</w:tr>
      <w:tr w14:paraId="6D303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0" w:type="auto"/>
            <w:vAlign w:val="center"/>
          </w:tcPr>
          <w:p w14:paraId="569FA658">
            <w:pPr>
              <w:adjustRightInd/>
              <w:snapToGrid/>
              <w:spacing w:after="0"/>
              <w:rPr>
                <w:rFonts w:hint="default" w:cs="宋体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0" w:type="auto"/>
            <w:vAlign w:val="center"/>
          </w:tcPr>
          <w:p w14:paraId="5776211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  <w:t>石膏振荡器</w:t>
            </w:r>
          </w:p>
        </w:tc>
        <w:tc>
          <w:tcPr>
            <w:tcW w:w="3734" w:type="dxa"/>
            <w:vAlign w:val="center"/>
          </w:tcPr>
          <w:p w14:paraId="334A3C2C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  <w:t>模型灌注去气泡</w:t>
            </w:r>
          </w:p>
        </w:tc>
        <w:tc>
          <w:tcPr>
            <w:tcW w:w="743" w:type="dxa"/>
            <w:vAlign w:val="center"/>
          </w:tcPr>
          <w:p w14:paraId="0C1C2C89">
            <w:pPr>
              <w:rPr>
                <w:rFonts w:hint="default" w:asciiTheme="minorEastAsia" w:hAnsiTheme="minorEastAsia" w:eastAsia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</w:tr>
    </w:tbl>
    <w:p w14:paraId="05099714">
      <w:pPr>
        <w:jc w:val="both"/>
        <w:rPr>
          <w:rFonts w:hint="default" w:ascii="微软雅黑" w:hAnsi="微软雅黑" w:eastAsia="微软雅黑" w:cs="宋体"/>
          <w:color w:val="000000"/>
          <w:kern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xMTJhNjVhNTRmZDM1NmI5MjQ4OTc5NjIxMWIwNmIifQ=="/>
  </w:docVars>
  <w:rsids>
    <w:rsidRoot w:val="4814686D"/>
    <w:rsid w:val="1A3558BC"/>
    <w:rsid w:val="294F6779"/>
    <w:rsid w:val="33445F21"/>
    <w:rsid w:val="34E857D9"/>
    <w:rsid w:val="437D7E48"/>
    <w:rsid w:val="44A57D82"/>
    <w:rsid w:val="465D1FFE"/>
    <w:rsid w:val="4814686D"/>
    <w:rsid w:val="51A212F2"/>
    <w:rsid w:val="54A44DEC"/>
    <w:rsid w:val="5592544C"/>
    <w:rsid w:val="660679A6"/>
    <w:rsid w:val="698D7637"/>
    <w:rsid w:val="69B5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nhideWhenUsed/>
    <w:qFormat/>
    <w:uiPriority w:val="59"/>
    <w:rPr>
      <w:rFonts w:eastAsia="微软雅黑"/>
      <w:sz w:val="22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customStyle="1" w:styleId="5">
    <w:name w:val="List Paragraph1"/>
    <w:basedOn w:val="1"/>
    <w:qFormat/>
    <w:uiPriority w:val="0"/>
    <w:pPr>
      <w:widowControl w:val="0"/>
      <w:adjustRightInd/>
      <w:snapToGrid/>
      <w:spacing w:after="0"/>
      <w:ind w:firstLine="420" w:firstLineChars="200"/>
      <w:jc w:val="both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902</Words>
  <Characters>956</Characters>
  <Lines>0</Lines>
  <Paragraphs>0</Paragraphs>
  <TotalTime>11</TotalTime>
  <ScaleCrop>false</ScaleCrop>
  <LinksUpToDate>false</LinksUpToDate>
  <CharactersWithSpaces>1017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2024-08-26T02:52:00Z</dcterms:created>
  <dc:creator>DwayneChi</dc:creator>
  <cp:lastModifiedBy>Night</cp:lastModifiedBy>
  <cp:lastPrinted>2025-07-11T02:32:00Z</cp:lastPrinted>
  <dcterms:modified xsi:type="dcterms:W3CDTF">2025-07-11T06:58:19Z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1CFFF6357D0343DBA18B1E475F10A3B7_13</vt:lpwstr>
  </property>
  <property fmtid="{D5CDD505-2E9C-101B-9397-08002B2CF9AE}" pid="4" name="KSOTemplateDocerSaveRecord">
    <vt:lpwstr>eyJoZGlkIjoiYjMwYzgwOThhZWY2N2NhMzBjNTk1MjFhMjllZDE5MzciLCJ1c2VySWQiOiIyMTQ1OTIyNzgifQ==</vt:lpwstr>
  </property>
</Properties>
</file>