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7C7CB">
      <w:pPr>
        <w:jc w:val="center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技术参数</w:t>
      </w:r>
    </w:p>
    <w:p w14:paraId="463E310E">
      <w:pPr>
        <w:rPr>
          <w:rFonts w:hint="eastAsia"/>
        </w:rPr>
      </w:pPr>
      <w:r>
        <w:rPr>
          <w:rFonts w:hint="eastAsia"/>
        </w:rPr>
        <w:t>1.电源：220V/50Hz</w:t>
      </w:r>
    </w:p>
    <w:p w14:paraId="4076F64A">
      <w:pPr>
        <w:rPr>
          <w:rFonts w:hint="eastAsia"/>
        </w:rPr>
      </w:pPr>
      <w:r>
        <w:rPr>
          <w:rFonts w:hint="eastAsia"/>
        </w:rPr>
        <w:t>2.输入功率：≤650VA(节能环保)</w:t>
      </w:r>
    </w:p>
    <w:p w14:paraId="5D34590C">
      <w:pPr>
        <w:rPr>
          <w:rFonts w:hint="eastAsia"/>
        </w:rPr>
      </w:pPr>
      <w:r>
        <w:rPr>
          <w:rFonts w:hint="eastAsia"/>
        </w:rPr>
        <w:t>3.温度控制方式：双CPU高精度伺服控温</w:t>
      </w:r>
    </w:p>
    <w:p w14:paraId="1154B920">
      <w:pPr>
        <w:rPr>
          <w:rFonts w:hint="eastAsia"/>
        </w:rPr>
      </w:pPr>
      <w:r>
        <w:rPr>
          <w:rFonts w:hint="eastAsia"/>
        </w:rPr>
        <w:t>4.温度控制模式：箱温控制</w:t>
      </w:r>
    </w:p>
    <w:p w14:paraId="01084818">
      <w:pPr>
        <w:rPr>
          <w:rFonts w:hint="eastAsia"/>
        </w:rPr>
      </w:pPr>
      <w:r>
        <w:rPr>
          <w:rFonts w:hint="eastAsia"/>
        </w:rPr>
        <w:t>5.箱温控温范围：25℃～37℃；37.1℃～38℃</w:t>
      </w:r>
      <w:bookmarkStart w:id="0" w:name="_GoBack"/>
      <w:bookmarkEnd w:id="0"/>
    </w:p>
    <w:p w14:paraId="08F58BBB">
      <w:pPr>
        <w:rPr>
          <w:rFonts w:hint="eastAsia"/>
        </w:rPr>
      </w:pPr>
      <w:r>
        <w:rPr>
          <w:rFonts w:hint="eastAsia"/>
        </w:rPr>
        <w:t>6.箱温显示范围：至少10℃～42℃</w:t>
      </w:r>
    </w:p>
    <w:p w14:paraId="615614F3">
      <w:pPr>
        <w:rPr>
          <w:rFonts w:hint="eastAsia"/>
        </w:rPr>
      </w:pPr>
      <w:r>
        <w:rPr>
          <w:rFonts w:hint="eastAsia"/>
        </w:rPr>
        <w:t>7.温度波动范围：±0.5℃</w:t>
      </w:r>
    </w:p>
    <w:p w14:paraId="227A257C">
      <w:pPr>
        <w:rPr>
          <w:rFonts w:hint="eastAsia"/>
        </w:rPr>
      </w:pPr>
      <w:r>
        <w:rPr>
          <w:rFonts w:hint="eastAsia"/>
        </w:rPr>
        <w:t>8.婴儿床温度均匀度：≤0.8℃</w:t>
      </w:r>
    </w:p>
    <w:p w14:paraId="01BE076C">
      <w:pPr>
        <w:rPr>
          <w:rFonts w:hint="eastAsia"/>
        </w:rPr>
      </w:pPr>
      <w:r>
        <w:rPr>
          <w:rFonts w:hint="eastAsia"/>
        </w:rPr>
        <w:t>9.温度显示精度：0.1℃</w:t>
      </w:r>
    </w:p>
    <w:p w14:paraId="4F102978">
      <w:pPr>
        <w:rPr>
          <w:rFonts w:hint="eastAsia"/>
        </w:rPr>
      </w:pPr>
      <w:r>
        <w:rPr>
          <w:rFonts w:hint="eastAsia"/>
        </w:rPr>
        <w:t>10.加湿功能；具有自然风道加湿，湿度可调加热加湿功能</w:t>
      </w:r>
    </w:p>
    <w:p w14:paraId="5237C88E">
      <w:pPr>
        <w:rPr>
          <w:rFonts w:hint="eastAsia"/>
        </w:rPr>
      </w:pPr>
      <w:r>
        <w:rPr>
          <w:rFonts w:hint="eastAsia"/>
        </w:rPr>
        <w:t>11.湿度调节范围：20%RH～90%RH</w:t>
      </w:r>
    </w:p>
    <w:p w14:paraId="654FE208">
      <w:pPr>
        <w:rPr>
          <w:rFonts w:hint="eastAsia"/>
        </w:rPr>
      </w:pPr>
      <w:r>
        <w:rPr>
          <w:rFonts w:hint="eastAsia"/>
        </w:rPr>
        <w:t>12.抽拉水箱；透明可视，便于清洗消毒</w:t>
      </w:r>
    </w:p>
    <w:p w14:paraId="748B5D46">
      <w:pPr>
        <w:rPr>
          <w:rFonts w:hint="eastAsia"/>
        </w:rPr>
      </w:pPr>
      <w:r>
        <w:rPr>
          <w:rFonts w:hint="eastAsia"/>
        </w:rPr>
        <w:t>13.婴儿床倾斜角度；无级可调</w:t>
      </w:r>
    </w:p>
    <w:p w14:paraId="521CDF31">
      <w:pPr>
        <w:rPr>
          <w:rFonts w:hint="eastAsia"/>
        </w:rPr>
      </w:pPr>
      <w:r>
        <w:rPr>
          <w:rFonts w:hint="eastAsia"/>
        </w:rPr>
        <w:t>14.箱内噪音：≤45dB（A）（稳定温度状态下）</w:t>
      </w:r>
    </w:p>
    <w:p w14:paraId="726A18FD">
      <w:pPr>
        <w:rPr>
          <w:rFonts w:hint="eastAsia"/>
        </w:rPr>
      </w:pPr>
      <w:r>
        <w:rPr>
          <w:rFonts w:hint="eastAsia"/>
        </w:rPr>
        <w:t>15.升温时间：≤30min</w:t>
      </w:r>
    </w:p>
    <w:p w14:paraId="05CB7A40">
      <w:pPr>
        <w:rPr>
          <w:rFonts w:hint="eastAsia"/>
        </w:rPr>
      </w:pPr>
      <w:r>
        <w:rPr>
          <w:rFonts w:hint="eastAsia"/>
        </w:rPr>
        <w:t>16.报警功能；具有断电、超温、偏差、传感器故障、风机故障声光报警和消音、开机自检功能</w:t>
      </w:r>
    </w:p>
    <w:p w14:paraId="66497969">
      <w:pPr>
        <w:rPr>
          <w:rFonts w:hint="eastAsia"/>
        </w:rPr>
      </w:pPr>
      <w:r>
        <w:rPr>
          <w:rFonts w:hint="eastAsia"/>
        </w:rPr>
        <w:t>17.显示方式；箱温、加热功率百分比实时LED分屏显示</w:t>
      </w:r>
    </w:p>
    <w:p w14:paraId="77F20E15">
      <w:pPr>
        <w:rPr>
          <w:rFonts w:hint="eastAsia"/>
        </w:rPr>
      </w:pPr>
      <w:r>
        <w:rPr>
          <w:rFonts w:hint="eastAsia"/>
        </w:rPr>
        <w:t>18.双重保护；具有独立的第二热切断装置</w:t>
      </w:r>
    </w:p>
    <w:p w14:paraId="2BF5FFA5">
      <w:pPr>
        <w:rPr>
          <w:rFonts w:hint="eastAsia"/>
        </w:rPr>
      </w:pPr>
      <w:r>
        <w:rPr>
          <w:rFonts w:hint="eastAsia"/>
        </w:rPr>
        <w:t>19.&gt;37℃温度设定功能</w:t>
      </w:r>
    </w:p>
    <w:p w14:paraId="0E73B729">
      <w:pPr>
        <w:rPr>
          <w:rFonts w:hint="eastAsia"/>
        </w:rPr>
      </w:pPr>
      <w:r>
        <w:rPr>
          <w:rFonts w:hint="eastAsia"/>
        </w:rPr>
        <w:t>20.蓝光治疗装置</w:t>
      </w:r>
    </w:p>
    <w:p w14:paraId="019C0190">
      <w:pPr>
        <w:rPr>
          <w:rFonts w:hint="eastAsia"/>
        </w:rPr>
      </w:pPr>
      <w:r>
        <w:rPr>
          <w:rFonts w:hint="eastAsia"/>
        </w:rPr>
        <w:t>20.1.上蓝光辐照度强弱3档可调</w:t>
      </w:r>
    </w:p>
    <w:p w14:paraId="3CBFC64C">
      <w:pPr>
        <w:rPr>
          <w:rFonts w:hint="eastAsia"/>
        </w:rPr>
      </w:pPr>
      <w:r>
        <w:rPr>
          <w:rFonts w:hint="eastAsia"/>
        </w:rPr>
        <w:t>20.2.上蓝光有效表面内的胆红素总辐照度值：≥4500μW/cm2</w:t>
      </w:r>
    </w:p>
    <w:p w14:paraId="596CBB58">
      <w:pPr>
        <w:rPr>
          <w:rFonts w:hint="eastAsia"/>
        </w:rPr>
      </w:pPr>
      <w:r>
        <w:rPr>
          <w:rFonts w:hint="eastAsia"/>
        </w:rPr>
        <w:t>20.3.下蓝光有效表面内的胆红素总辐照度值：≥2600μW/cm2</w:t>
      </w:r>
    </w:p>
    <w:p w14:paraId="7B81BFC3">
      <w:pPr>
        <w:rPr>
          <w:rFonts w:hint="eastAsia"/>
        </w:rPr>
      </w:pPr>
      <w:r>
        <w:rPr>
          <w:rFonts w:hint="eastAsia"/>
        </w:rPr>
        <w:t>20.4.下蓝光采用LED冷光源，具有独立空气循环散热装置</w:t>
      </w:r>
    </w:p>
    <w:p w14:paraId="1E98F0AA">
      <w:pPr>
        <w:rPr>
          <w:rFonts w:hint="eastAsia"/>
        </w:rPr>
      </w:pPr>
      <w:r>
        <w:rPr>
          <w:rFonts w:hint="eastAsia"/>
        </w:rPr>
        <w:t>20.5.采用LED大灯珠，治疗效果好、衰减小、寿命长达≥5万小时。</w:t>
      </w:r>
    </w:p>
    <w:p w14:paraId="75BDA11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.一机两用，可做培养箱使用，也可做光疗箱使用。</w:t>
      </w:r>
    </w:p>
    <w:p w14:paraId="0F8DC7B8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.婴儿床盘在任意高度都可以往操作者方向抽拉，方便医务人员操作，照护婴儿</w:t>
      </w:r>
    </w:p>
    <w:p w14:paraId="7BA8414B">
      <w:pPr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.具有正门独立锁定装置</w:t>
      </w:r>
    </w:p>
    <w:p w14:paraId="678EC6CF">
      <w:r>
        <w:rPr>
          <w:rFonts w:hint="eastAsia"/>
        </w:rPr>
        <w:t>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.双开门储物箱柜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41E54"/>
    <w:rsid w:val="0F1F446C"/>
    <w:rsid w:val="19C4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591</Words>
  <Characters>725</Characters>
  <Lines>0</Lines>
  <Paragraphs>0</Paragraphs>
  <TotalTime>30</TotalTime>
  <ScaleCrop>false</ScaleCrop>
  <LinksUpToDate>false</LinksUpToDate>
  <CharactersWithSpaces>725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2025-05-23T08:03:00Z</dcterms:created>
  <dc:creator>WPS_1617649358</dc:creator>
  <cp:lastModifiedBy>WPS_1617649358</cp:lastModifiedBy>
  <cp:lastPrinted>2025-05-23T08:10:35Z</cp:lastPrinted>
  <dcterms:modified xsi:type="dcterms:W3CDTF">2025-05-23T08:39:17Z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1E1AA6D6D8594B70AE659AD3BAFD9ADF_11</vt:lpwstr>
  </property>
  <property fmtid="{D5CDD505-2E9C-101B-9397-08002B2CF9AE}" pid="4" name="KSOTemplateDocerSaveRecord">
    <vt:lpwstr>eyJoZGlkIjoiZjgxMTJhNjVhNTRmZDM1NmI5MjQ4OTc5NjIxMWIwNmIiLCJ1c2VySWQiOiIxMjAyNDY2MzE1In0=</vt:lpwstr>
  </property>
</Properties>
</file>